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F260AD1" w14:textId="77777777" w:rsidR="00434F33" w:rsidRPr="00D85B8F" w:rsidRDefault="00434F33" w:rsidP="00D85B8F">
      <w:pPr>
        <w:rPr>
          <w:sz w:val="28"/>
        </w:rPr>
      </w:pPr>
      <w:r w:rsidRPr="00D85B8F">
        <w:rPr>
          <w:sz w:val="28"/>
        </w:rPr>
        <w:t>PRESSE</w:t>
      </w:r>
      <w:r w:rsidR="006E49F9" w:rsidRPr="00D85B8F">
        <w:rPr>
          <w:sz w:val="28"/>
        </w:rPr>
        <w:t>INFORMATION</w:t>
      </w:r>
    </w:p>
    <w:p w14:paraId="1179A801" w14:textId="77777777" w:rsidR="00434F33" w:rsidRDefault="00434F33" w:rsidP="007641FC"/>
    <w:p w14:paraId="032EEB0F" w14:textId="77777777" w:rsidR="00434F33" w:rsidRPr="006F2598" w:rsidRDefault="00434F33" w:rsidP="007641FC"/>
    <w:p w14:paraId="39FC56DF" w14:textId="0A626275" w:rsidR="00D436F8" w:rsidRPr="00D85B8F" w:rsidRDefault="006571FF" w:rsidP="00D85B8F">
      <w:pPr>
        <w:rPr>
          <w:sz w:val="28"/>
        </w:rPr>
      </w:pPr>
      <w:r w:rsidRPr="00D85B8F">
        <w:rPr>
          <w:sz w:val="28"/>
        </w:rPr>
        <w:t xml:space="preserve">Bäckereisoftware mit </w:t>
      </w:r>
      <w:proofErr w:type="spellStart"/>
      <w:r w:rsidR="0025374B" w:rsidRPr="00D85B8F">
        <w:rPr>
          <w:sz w:val="28"/>
        </w:rPr>
        <w:t>GoBD</w:t>
      </w:r>
      <w:proofErr w:type="spellEnd"/>
      <w:r w:rsidR="0025374B" w:rsidRPr="00D85B8F">
        <w:rPr>
          <w:sz w:val="28"/>
        </w:rPr>
        <w:t>-</w:t>
      </w:r>
      <w:r w:rsidR="00AC71DA" w:rsidRPr="00D85B8F">
        <w:rPr>
          <w:sz w:val="28"/>
        </w:rPr>
        <w:t>zertifizierter Export</w:t>
      </w:r>
      <w:r w:rsidRPr="00D85B8F">
        <w:rPr>
          <w:sz w:val="28"/>
        </w:rPr>
        <w:t>-</w:t>
      </w:r>
      <w:r w:rsidR="00AC71DA" w:rsidRPr="00D85B8F">
        <w:rPr>
          <w:sz w:val="28"/>
        </w:rPr>
        <w:t>Schnittstelle</w:t>
      </w:r>
    </w:p>
    <w:p w14:paraId="209D7A3D" w14:textId="3CDD6E63" w:rsidR="00D436F8" w:rsidRPr="00C80229" w:rsidRDefault="0000152C" w:rsidP="007641FC">
      <w:pPr>
        <w:rPr>
          <w:b/>
        </w:rPr>
      </w:pPr>
      <w:r w:rsidRPr="00C80229">
        <w:rPr>
          <w:b/>
        </w:rPr>
        <w:t xml:space="preserve">OPTIback2 </w:t>
      </w:r>
      <w:r w:rsidR="0025374B">
        <w:rPr>
          <w:b/>
        </w:rPr>
        <w:t xml:space="preserve">von OptimoBercher </w:t>
      </w:r>
      <w:r w:rsidR="00AC71DA" w:rsidRPr="00C80229">
        <w:rPr>
          <w:b/>
        </w:rPr>
        <w:t xml:space="preserve">stellt </w:t>
      </w:r>
      <w:r w:rsidRPr="00C80229">
        <w:rPr>
          <w:b/>
        </w:rPr>
        <w:t xml:space="preserve">Daten für Finanzämter </w:t>
      </w:r>
      <w:proofErr w:type="spellStart"/>
      <w:r w:rsidR="00AC71DA" w:rsidRPr="00C80229">
        <w:rPr>
          <w:b/>
        </w:rPr>
        <w:t>GoBD</w:t>
      </w:r>
      <w:proofErr w:type="spellEnd"/>
      <w:r w:rsidR="00AC71DA" w:rsidRPr="00C80229">
        <w:rPr>
          <w:b/>
        </w:rPr>
        <w:t>-konform</w:t>
      </w:r>
      <w:r w:rsidRPr="00C80229">
        <w:rPr>
          <w:b/>
        </w:rPr>
        <w:t xml:space="preserve"> </w:t>
      </w:r>
      <w:r w:rsidR="003C0AE1" w:rsidRPr="00C80229">
        <w:rPr>
          <w:b/>
        </w:rPr>
        <w:t>bereit</w:t>
      </w:r>
    </w:p>
    <w:p w14:paraId="54673CBE" w14:textId="77777777" w:rsidR="00D436F8" w:rsidRPr="00991A36" w:rsidRDefault="00D436F8" w:rsidP="00D85B8F"/>
    <w:p w14:paraId="548AE67A" w14:textId="51F57A0E" w:rsidR="005A6CA1" w:rsidRPr="00845713" w:rsidRDefault="00977B71" w:rsidP="00D85B8F">
      <w:pPr>
        <w:rPr>
          <w:b/>
        </w:rPr>
      </w:pPr>
      <w:r w:rsidRPr="00845713">
        <w:rPr>
          <w:b/>
        </w:rPr>
        <w:t>Friedrichshafen</w:t>
      </w:r>
      <w:r w:rsidR="00D436F8" w:rsidRPr="00845713">
        <w:rPr>
          <w:b/>
        </w:rPr>
        <w:t xml:space="preserve">, </w:t>
      </w:r>
      <w:r w:rsidR="0025374B" w:rsidRPr="00845713">
        <w:rPr>
          <w:b/>
          <w:color w:val="000000" w:themeColor="text1"/>
        </w:rPr>
        <w:t>24</w:t>
      </w:r>
      <w:r w:rsidR="00D436F8" w:rsidRPr="00845713">
        <w:rPr>
          <w:b/>
          <w:color w:val="000000" w:themeColor="text1"/>
        </w:rPr>
        <w:t>.</w:t>
      </w:r>
      <w:r w:rsidR="001B136E" w:rsidRPr="00845713">
        <w:rPr>
          <w:b/>
          <w:color w:val="000000" w:themeColor="text1"/>
        </w:rPr>
        <w:t>09</w:t>
      </w:r>
      <w:r w:rsidR="00D436F8" w:rsidRPr="00845713">
        <w:rPr>
          <w:b/>
          <w:color w:val="000000" w:themeColor="text1"/>
        </w:rPr>
        <w:t>.201</w:t>
      </w:r>
      <w:r w:rsidR="000C422E" w:rsidRPr="00845713">
        <w:rPr>
          <w:b/>
          <w:color w:val="000000" w:themeColor="text1"/>
        </w:rPr>
        <w:t>8</w:t>
      </w:r>
      <w:r w:rsidR="00D436F8" w:rsidRPr="00845713">
        <w:rPr>
          <w:b/>
          <w:color w:val="000000" w:themeColor="text1"/>
        </w:rPr>
        <w:t xml:space="preserve"> </w:t>
      </w:r>
      <w:r w:rsidR="00D436F8" w:rsidRPr="00845713">
        <w:rPr>
          <w:b/>
        </w:rPr>
        <w:t>–</w:t>
      </w:r>
      <w:r w:rsidR="00AC71DA" w:rsidRPr="00845713">
        <w:rPr>
          <w:b/>
        </w:rPr>
        <w:t xml:space="preserve"> </w:t>
      </w:r>
      <w:r w:rsidR="005A6CA1" w:rsidRPr="00845713">
        <w:rPr>
          <w:b/>
        </w:rPr>
        <w:t xml:space="preserve">Die Export-Schnittstelle von </w:t>
      </w:r>
      <w:r w:rsidR="00AC71DA" w:rsidRPr="00845713">
        <w:rPr>
          <w:b/>
        </w:rPr>
        <w:t>OPTIback2</w:t>
      </w:r>
      <w:r w:rsidR="005A6CA1" w:rsidRPr="00845713">
        <w:rPr>
          <w:b/>
        </w:rPr>
        <w:t xml:space="preserve"> für Prüfungen durch Finanzämter wurde erfolgreich zertifiziert. So profitieren Anwender </w:t>
      </w:r>
      <w:r w:rsidR="004F13F2" w:rsidRPr="00845713">
        <w:rPr>
          <w:b/>
        </w:rPr>
        <w:t>der Bäckereisoftware von OptimoBercher</w:t>
      </w:r>
      <w:r w:rsidR="005A6CA1" w:rsidRPr="00845713">
        <w:rPr>
          <w:b/>
        </w:rPr>
        <w:t xml:space="preserve"> von einer garantiert für Finanzverwaltungen konformen Bereitstellung ihrer Daten im Sinne der „Grundsätze zur ordnungsmäßigen Führung und Aufbewahrung von Büchern, Aufzeichnungen und Unterlagen in elektronischer Form sowie zum Datenzugriff (</w:t>
      </w:r>
      <w:proofErr w:type="spellStart"/>
      <w:r w:rsidR="005A6CA1" w:rsidRPr="00845713">
        <w:rPr>
          <w:b/>
        </w:rPr>
        <w:t>GoBD</w:t>
      </w:r>
      <w:proofErr w:type="spellEnd"/>
      <w:r w:rsidR="005A6CA1" w:rsidRPr="00845713">
        <w:rPr>
          <w:b/>
        </w:rPr>
        <w:t xml:space="preserve">)“. </w:t>
      </w:r>
      <w:r w:rsidR="004F13F2" w:rsidRPr="00845713">
        <w:rPr>
          <w:b/>
        </w:rPr>
        <w:t xml:space="preserve">Die Zertifizierung erfolgte durch </w:t>
      </w:r>
      <w:proofErr w:type="spellStart"/>
      <w:r w:rsidR="004F13F2" w:rsidRPr="00845713">
        <w:rPr>
          <w:b/>
        </w:rPr>
        <w:t>Audicon</w:t>
      </w:r>
      <w:proofErr w:type="spellEnd"/>
      <w:r w:rsidR="004F13F2" w:rsidRPr="00845713">
        <w:rPr>
          <w:b/>
        </w:rPr>
        <w:t>, dem Hersteller der IDEA-Prüfsoftware der Finanzverwaltung</w:t>
      </w:r>
      <w:r w:rsidR="00D85B8F" w:rsidRPr="00845713">
        <w:rPr>
          <w:b/>
        </w:rPr>
        <w:t>en</w:t>
      </w:r>
      <w:r w:rsidR="004F13F2" w:rsidRPr="00845713">
        <w:rPr>
          <w:b/>
        </w:rPr>
        <w:t>, der auch den sogenannten „Beschreibungsstandard“ entwickelt hat</w:t>
      </w:r>
      <w:r w:rsidR="00C80229" w:rsidRPr="00845713">
        <w:rPr>
          <w:b/>
        </w:rPr>
        <w:t xml:space="preserve">. Dieser gibt </w:t>
      </w:r>
      <w:r w:rsidR="004F13F2" w:rsidRPr="00845713">
        <w:rPr>
          <w:b/>
        </w:rPr>
        <w:t xml:space="preserve">verbindlich vor, wie ein </w:t>
      </w:r>
      <w:proofErr w:type="spellStart"/>
      <w:r w:rsidR="004F13F2" w:rsidRPr="00845713">
        <w:rPr>
          <w:b/>
        </w:rPr>
        <w:t>GoBD</w:t>
      </w:r>
      <w:proofErr w:type="spellEnd"/>
      <w:r w:rsidR="004F13F2" w:rsidRPr="00845713">
        <w:rPr>
          <w:b/>
        </w:rPr>
        <w:t xml:space="preserve">-konformer </w:t>
      </w:r>
      <w:r w:rsidR="00DC11A8" w:rsidRPr="00845713">
        <w:rPr>
          <w:b/>
        </w:rPr>
        <w:t>Datene</w:t>
      </w:r>
      <w:r w:rsidR="004F13F2" w:rsidRPr="00845713">
        <w:rPr>
          <w:b/>
        </w:rPr>
        <w:t>xport aus einer Software aus</w:t>
      </w:r>
      <w:r w:rsidR="00D85B8F" w:rsidRPr="00845713">
        <w:rPr>
          <w:b/>
        </w:rPr>
        <w:t>sieht</w:t>
      </w:r>
      <w:r w:rsidR="004F13F2" w:rsidRPr="00845713">
        <w:rPr>
          <w:b/>
        </w:rPr>
        <w:t>.</w:t>
      </w:r>
    </w:p>
    <w:p w14:paraId="5C520EF9" w14:textId="77777777" w:rsidR="00D436F8" w:rsidRPr="00845713" w:rsidRDefault="00D436F8" w:rsidP="007641FC"/>
    <w:p w14:paraId="359E9FF1" w14:textId="0EDCA36C" w:rsidR="0069251D" w:rsidRPr="007641FC" w:rsidRDefault="00DC11A8" w:rsidP="007641FC">
      <w:r w:rsidRPr="00845713">
        <w:t xml:space="preserve">Für Hersteller </w:t>
      </w:r>
      <w:proofErr w:type="spellStart"/>
      <w:r w:rsidRPr="00845713">
        <w:t>GoBD</w:t>
      </w:r>
      <w:proofErr w:type="spellEnd"/>
      <w:r w:rsidRPr="00845713">
        <w:t>-relevanter Software, wie Kassen-, Warenwirtschafts-, Finanzbuchhaltung</w:t>
      </w:r>
      <w:r w:rsidR="0025374B" w:rsidRPr="00845713">
        <w:t>s-</w:t>
      </w:r>
      <w:r w:rsidRPr="00845713">
        <w:t xml:space="preserve"> und Lohn-Software, wird ein </w:t>
      </w:r>
      <w:proofErr w:type="spellStart"/>
      <w:r w:rsidRPr="00845713">
        <w:t>GoBD</w:t>
      </w:r>
      <w:proofErr w:type="spellEnd"/>
      <w:r w:rsidRPr="00845713">
        <w:t xml:space="preserve">-konformer Datenexport zunehmend relevanter. </w:t>
      </w:r>
      <w:r w:rsidR="009630A8" w:rsidRPr="00845713">
        <w:t xml:space="preserve">Die Export-Schnittstelle von OPTIback2, </w:t>
      </w:r>
      <w:r w:rsidR="004F13F2" w:rsidRPr="00845713">
        <w:t>dem</w:t>
      </w:r>
      <w:r w:rsidR="009630A8" w:rsidRPr="00845713">
        <w:t xml:space="preserve"> Warenwirtschaftssystem der Bäckereibranche für mittlere bis große Betr</w:t>
      </w:r>
      <w:r w:rsidR="00941DC7" w:rsidRPr="00845713">
        <w:t>iebe, wurde erfolgreich von</w:t>
      </w:r>
      <w:r w:rsidR="00D27499" w:rsidRPr="00845713">
        <w:t xml:space="preserve"> der Firma</w:t>
      </w:r>
      <w:r w:rsidR="00941DC7" w:rsidRPr="00845713">
        <w:t xml:space="preserve"> </w:t>
      </w:r>
      <w:proofErr w:type="spellStart"/>
      <w:r w:rsidR="009630A8" w:rsidRPr="00845713">
        <w:t>Audicon</w:t>
      </w:r>
      <w:proofErr w:type="spellEnd"/>
      <w:r w:rsidR="009630A8" w:rsidRPr="00845713">
        <w:t xml:space="preserve"> </w:t>
      </w:r>
      <w:r w:rsidR="0069251D" w:rsidRPr="00845713">
        <w:t xml:space="preserve">als </w:t>
      </w:r>
      <w:proofErr w:type="spellStart"/>
      <w:r w:rsidR="0069251D" w:rsidRPr="00845713">
        <w:t>GoBD</w:t>
      </w:r>
      <w:proofErr w:type="spellEnd"/>
      <w:r w:rsidR="0069251D" w:rsidRPr="00845713">
        <w:t xml:space="preserve">-zertifiziertes ERP-System ausgezeichnet. </w:t>
      </w:r>
      <w:r w:rsidRPr="00845713">
        <w:t>OptimoBercher schafft mit d</w:t>
      </w:r>
      <w:r w:rsidR="00753DE0" w:rsidRPr="00845713">
        <w:t>iese</w:t>
      </w:r>
      <w:r w:rsidRPr="00845713">
        <w:t>r</w:t>
      </w:r>
      <w:r w:rsidR="00753DE0" w:rsidRPr="00845713">
        <w:t xml:space="preserve"> Schnittstelle </w:t>
      </w:r>
      <w:r w:rsidRPr="00845713">
        <w:t>die</w:t>
      </w:r>
      <w:r w:rsidR="00753DE0" w:rsidRPr="00845713">
        <w:t xml:space="preserve"> Voraussetzung dafür, dass Daten während einer Prüfung durch die Finanzverwaltung </w:t>
      </w:r>
      <w:r w:rsidR="0069251D" w:rsidRPr="00845713">
        <w:t>reibungslos</w:t>
      </w:r>
      <w:r w:rsidR="00753DE0" w:rsidRPr="00845713">
        <w:t xml:space="preserve"> bereitgeste</w:t>
      </w:r>
      <w:bookmarkStart w:id="0" w:name="_GoBack"/>
      <w:bookmarkEnd w:id="0"/>
      <w:r w:rsidR="00753DE0" w:rsidRPr="00845713">
        <w:t xml:space="preserve">llt </w:t>
      </w:r>
      <w:r w:rsidRPr="00845713">
        <w:t xml:space="preserve">und importiert </w:t>
      </w:r>
      <w:r w:rsidR="00753DE0" w:rsidRPr="00845713">
        <w:t xml:space="preserve">werden können. </w:t>
      </w:r>
      <w:r w:rsidR="00980B4B" w:rsidRPr="00845713">
        <w:t xml:space="preserve">„Die Zertifizierung </w:t>
      </w:r>
      <w:r w:rsidRPr="00845713">
        <w:t>durch</w:t>
      </w:r>
      <w:r w:rsidR="00980B4B" w:rsidRPr="00845713">
        <w:t xml:space="preserve"> </w:t>
      </w:r>
      <w:proofErr w:type="spellStart"/>
      <w:r w:rsidR="00980B4B" w:rsidRPr="00845713">
        <w:t>Audicon</w:t>
      </w:r>
      <w:proofErr w:type="spellEnd"/>
      <w:r w:rsidR="00980B4B" w:rsidRPr="00845713">
        <w:t xml:space="preserve"> garantiert, dass der Export von Finanzämtern akzeptiert wird“, erklärt David Bercher, geschäftsführender Gesellschafter OptimoBercher.</w:t>
      </w:r>
      <w:r w:rsidR="0069251D" w:rsidRPr="00845713">
        <w:t xml:space="preserve"> </w:t>
      </w:r>
      <w:r w:rsidR="00516BC4" w:rsidRPr="00845713">
        <w:t xml:space="preserve">Damit hebt sich OPTIback2 ab, da es bislang die einzige Bäckereisoftware mit einer von </w:t>
      </w:r>
      <w:proofErr w:type="spellStart"/>
      <w:r w:rsidR="00516BC4" w:rsidRPr="00845713">
        <w:t>Audicon</w:t>
      </w:r>
      <w:proofErr w:type="spellEnd"/>
      <w:r w:rsidR="00516BC4" w:rsidRPr="00845713">
        <w:t xml:space="preserve"> zertifizierten Export-Schnittstelle ist.</w:t>
      </w:r>
    </w:p>
    <w:p w14:paraId="07D1CAF5" w14:textId="77777777" w:rsidR="0069251D" w:rsidRDefault="0069251D" w:rsidP="007641FC"/>
    <w:p w14:paraId="5B14F0A0" w14:textId="36466A25" w:rsidR="009E1864" w:rsidRDefault="009630A8" w:rsidP="007641FC">
      <w:proofErr w:type="spellStart"/>
      <w:r>
        <w:t>Audicon</w:t>
      </w:r>
      <w:proofErr w:type="spellEnd"/>
      <w:r>
        <w:t xml:space="preserve"> ist nicht nur Hersteller der IDEA-Software</w:t>
      </w:r>
      <w:r w:rsidR="00DC11A8">
        <w:t>, welche Finanzbehörden einsetz</w:t>
      </w:r>
      <w:r>
        <w:t xml:space="preserve">en, sondern hat auch zusammen mit der Finanzverwaltung </w:t>
      </w:r>
      <w:r w:rsidR="00DC11A8">
        <w:t>den</w:t>
      </w:r>
      <w:r>
        <w:t xml:space="preserve"> „Beschreibungsstandard“ entwickelt, der verbindlich vorgibt, </w:t>
      </w:r>
      <w:r w:rsidR="00EE0A9D">
        <w:t xml:space="preserve">welchem Format ein Export entsprechen muss, um von Finanzverwaltungen maschinell les- und auswertbar </w:t>
      </w:r>
      <w:r w:rsidR="001F365F">
        <w:t xml:space="preserve">zu sein. </w:t>
      </w:r>
      <w:r w:rsidR="0069251D">
        <w:t xml:space="preserve">Im Rahmen der Zertifizierung hatte OptimoBercher den Nachweis erbracht, dass die Datenlieferung über die </w:t>
      </w:r>
      <w:proofErr w:type="spellStart"/>
      <w:r w:rsidR="0069251D">
        <w:t>GoBD</w:t>
      </w:r>
      <w:proofErr w:type="spellEnd"/>
      <w:r w:rsidR="0069251D">
        <w:t xml:space="preserve">-Schnittstelle dem empfohlenen Beschreibungsstandard entspricht. </w:t>
      </w:r>
    </w:p>
    <w:p w14:paraId="4475A652" w14:textId="75D8ECA9" w:rsidR="005E70C8" w:rsidRDefault="005E70C8" w:rsidP="007641FC"/>
    <w:p w14:paraId="4D60040A" w14:textId="3C960144" w:rsidR="007C7F73" w:rsidRPr="00D85B8F" w:rsidRDefault="007C7F73" w:rsidP="00D85B8F">
      <w:pPr>
        <w:rPr>
          <w:b/>
        </w:rPr>
      </w:pPr>
      <w:r w:rsidRPr="00D85B8F">
        <w:rPr>
          <w:b/>
        </w:rPr>
        <w:t xml:space="preserve">Bildmaterial </w:t>
      </w:r>
    </w:p>
    <w:p w14:paraId="73D4AA0B" w14:textId="6F896972" w:rsidR="005E70C8" w:rsidRDefault="005A3F09" w:rsidP="007641FC">
      <w:r>
        <w:rPr>
          <w:noProof/>
        </w:rPr>
        <w:drawing>
          <wp:anchor distT="0" distB="0" distL="114300" distR="114300" simplePos="0" relativeHeight="251658752" behindDoc="1" locked="0" layoutInCell="1" allowOverlap="1" wp14:anchorId="3AF759BE" wp14:editId="30B62439">
            <wp:simplePos x="0" y="0"/>
            <wp:positionH relativeFrom="column">
              <wp:posOffset>10795</wp:posOffset>
            </wp:positionH>
            <wp:positionV relativeFrom="paragraph">
              <wp:posOffset>28575</wp:posOffset>
            </wp:positionV>
            <wp:extent cx="1439545" cy="820420"/>
            <wp:effectExtent l="0" t="0" r="8255" b="0"/>
            <wp:wrapTight wrapText="bothSides">
              <wp:wrapPolygon edited="0">
                <wp:start x="0" y="0"/>
                <wp:lineTo x="0" y="21065"/>
                <wp:lineTo x="21438" y="21065"/>
                <wp:lineTo x="21438" y="0"/>
                <wp:lineTo x="0" y="0"/>
              </wp:wrapPolygon>
            </wp:wrapTight>
            <wp:docPr id="5" name="Grafik 5" descr="C:\Users\s.john\AppData\Local\Microsoft\Windows\Temporary Internet Files\Content.Outlook\Z11VJ601\Siegel_ERP-Zertifikat_optimo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.john\AppData\Local\Microsoft\Windows\Temporary Internet Files\Content.Outlook\Z11VJ601\Siegel_ERP-Zertifikat_optimo (2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82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70C8" w:rsidRPr="00B67C17">
        <w:rPr>
          <w:b/>
        </w:rPr>
        <w:t>Bildunterschrift:</w:t>
      </w:r>
      <w:r w:rsidR="005E70C8" w:rsidRPr="00BB642A">
        <w:t xml:space="preserve"> </w:t>
      </w:r>
      <w:r>
        <w:t xml:space="preserve">OPTIback2 von OptimoBercher ist als erste Bäckerei-Software </w:t>
      </w:r>
      <w:proofErr w:type="spellStart"/>
      <w:r>
        <w:t>GoBD</w:t>
      </w:r>
      <w:proofErr w:type="spellEnd"/>
      <w:r>
        <w:t>-zertifiziert</w:t>
      </w:r>
      <w:r w:rsidR="005E70C8">
        <w:t xml:space="preserve">. </w:t>
      </w:r>
      <w:r w:rsidR="005E70C8">
        <w:br/>
      </w:r>
      <w:r w:rsidR="005E70C8" w:rsidRPr="00B930D3">
        <w:rPr>
          <w:b/>
        </w:rPr>
        <w:t>Dateiname:</w:t>
      </w:r>
      <w:r w:rsidR="005E70C8">
        <w:t xml:space="preserve"> </w:t>
      </w:r>
      <w:proofErr w:type="spellStart"/>
      <w:r w:rsidR="005E70C8" w:rsidRPr="007C4258">
        <w:t>OptimoBercher_GoBD</w:t>
      </w:r>
      <w:proofErr w:type="spellEnd"/>
      <w:r w:rsidR="005E70C8" w:rsidRPr="007C4258">
        <w:t>-Zertifikat</w:t>
      </w:r>
      <w:r w:rsidR="005E70C8" w:rsidRPr="00B930D3">
        <w:t xml:space="preserve"> </w:t>
      </w:r>
      <w:r w:rsidR="005E70C8">
        <w:t>(756 KB)</w:t>
      </w:r>
    </w:p>
    <w:p w14:paraId="370C96C2" w14:textId="77777777" w:rsidR="005E70C8" w:rsidRDefault="005E70C8" w:rsidP="007641FC"/>
    <w:p w14:paraId="7BC86969" w14:textId="6E12DBB4" w:rsidR="005E70C8" w:rsidRDefault="005E70C8" w:rsidP="007641FC"/>
    <w:p w14:paraId="0FFE1B5D" w14:textId="77777777" w:rsidR="007C7F73" w:rsidRPr="00D85B8F" w:rsidRDefault="00864865" w:rsidP="00D85B8F">
      <w:pPr>
        <w:rPr>
          <w:b/>
        </w:rPr>
      </w:pPr>
      <w:r w:rsidRPr="00D85B8F">
        <w:rPr>
          <w:b/>
        </w:rPr>
        <w:t>OptimoBercher</w:t>
      </w:r>
      <w:r w:rsidR="007C7F73" w:rsidRPr="00D85B8F">
        <w:rPr>
          <w:b/>
        </w:rPr>
        <w:t xml:space="preserve">: </w:t>
      </w:r>
      <w:r w:rsidRPr="00D85B8F">
        <w:rPr>
          <w:b/>
        </w:rPr>
        <w:t>IT</w:t>
      </w:r>
      <w:r w:rsidR="00C42F4D" w:rsidRPr="00D85B8F">
        <w:rPr>
          <w:b/>
        </w:rPr>
        <w:t>-</w:t>
      </w:r>
      <w:r w:rsidRPr="00D85B8F">
        <w:rPr>
          <w:b/>
        </w:rPr>
        <w:t>Lösungen für Bäckereien</w:t>
      </w:r>
    </w:p>
    <w:p w14:paraId="226C7BEE" w14:textId="2A2D5550" w:rsidR="0068298C" w:rsidRPr="009E1864" w:rsidRDefault="003B19E9" w:rsidP="007641FC">
      <w:r>
        <w:t>2012 schlossen sich d</w:t>
      </w:r>
      <w:r w:rsidR="00232152" w:rsidRPr="00232152">
        <w:t xml:space="preserve">ie </w:t>
      </w:r>
      <w:r w:rsidR="00016313">
        <w:t xml:space="preserve">Firmen </w:t>
      </w:r>
      <w:proofErr w:type="spellStart"/>
      <w:r w:rsidR="00232152" w:rsidRPr="00232152">
        <w:t>Optimo</w:t>
      </w:r>
      <w:proofErr w:type="spellEnd"/>
      <w:r w:rsidR="00232152" w:rsidRPr="00232152">
        <w:t xml:space="preserve"> Software GmbH und Bercher GmbH </w:t>
      </w:r>
      <w:r>
        <w:t xml:space="preserve">zusammen und </w:t>
      </w:r>
      <w:r w:rsidR="00232152" w:rsidRPr="00232152">
        <w:t xml:space="preserve">bündeln </w:t>
      </w:r>
      <w:r>
        <w:t xml:space="preserve">seitdem </w:t>
      </w:r>
      <w:r w:rsidR="00232152" w:rsidRPr="00232152">
        <w:t>unter dem Namen OptimoBercher ihr gesamtes Erfahrungs- und Kompetenzpoten</w:t>
      </w:r>
      <w:r w:rsidR="004E0516">
        <w:t>z</w:t>
      </w:r>
      <w:r w:rsidR="00232152" w:rsidRPr="00232152">
        <w:t>ial im Bereich Software für Bäckereibetriebe.</w:t>
      </w:r>
      <w:r>
        <w:t xml:space="preserve"> </w:t>
      </w:r>
      <w:r w:rsidR="000A454F" w:rsidRPr="009E1864">
        <w:t>25 Mitarbeiter</w:t>
      </w:r>
      <w:r w:rsidRPr="009E1864">
        <w:t xml:space="preserve"> am Standort </w:t>
      </w:r>
      <w:r w:rsidR="00977B71" w:rsidRPr="009E1864">
        <w:t>Friedrichshafen</w:t>
      </w:r>
      <w:r w:rsidRPr="009E1864">
        <w:t xml:space="preserve"> schaffen IT-Lösungen für Bäckereibetriebe in ganz Deutschland sowie dem deutschsprachigen Ausland. </w:t>
      </w:r>
      <w:r w:rsidR="00232152" w:rsidRPr="009E1864">
        <w:t>Mit ihren leistungsstarken und hochprofessionellen Software</w:t>
      </w:r>
      <w:r w:rsidR="0068298C" w:rsidRPr="009E1864">
        <w:t>programmen</w:t>
      </w:r>
      <w:r w:rsidR="00232152" w:rsidRPr="009E1864">
        <w:t xml:space="preserve"> </w:t>
      </w:r>
      <w:r w:rsidR="0068298C" w:rsidRPr="009E1864">
        <w:t xml:space="preserve">in den Bereichen Logistik, Versand, Warenwirtschaft und Produktauszeichnung </w:t>
      </w:r>
      <w:r w:rsidR="0001538F" w:rsidRPr="009E1864">
        <w:t xml:space="preserve">bieten </w:t>
      </w:r>
      <w:r w:rsidR="00232152" w:rsidRPr="009E1864">
        <w:t xml:space="preserve">sie Bäckereien jeder Größe realistische und nachhaltige </w:t>
      </w:r>
      <w:r w:rsidR="0068298C" w:rsidRPr="009E1864">
        <w:t>Lösungen</w:t>
      </w:r>
      <w:r w:rsidR="00232152" w:rsidRPr="009E1864">
        <w:t xml:space="preserve">. Von der hocheffizienten Komplettlösung bis zu einer breiten Palette an spezifischen Produkten bietet OptimoBercher Software, die </w:t>
      </w:r>
      <w:r w:rsidR="0068298C" w:rsidRPr="009E1864">
        <w:t xml:space="preserve">anwenderfreundlich und </w:t>
      </w:r>
      <w:r w:rsidR="00232152" w:rsidRPr="009E1864">
        <w:t xml:space="preserve">auf die Bedürfnisse ihrer Kunden abgestimmt </w:t>
      </w:r>
      <w:r w:rsidR="00C42F4D" w:rsidRPr="009E1864">
        <w:t>ist</w:t>
      </w:r>
      <w:r w:rsidR="00232152" w:rsidRPr="009E1864">
        <w:t xml:space="preserve">. </w:t>
      </w:r>
      <w:r w:rsidR="0068298C" w:rsidRPr="009E1864">
        <w:t>Die Branchenspezialisten legen außerdem g</w:t>
      </w:r>
      <w:r w:rsidR="00232152" w:rsidRPr="009E1864">
        <w:t>roßen Wert auf eine dialogintensive Beratung</w:t>
      </w:r>
      <w:r w:rsidR="0068298C" w:rsidRPr="009E1864">
        <w:t>, Schulungen für Kunden</w:t>
      </w:r>
      <w:r w:rsidR="00232152" w:rsidRPr="009E1864">
        <w:t xml:space="preserve"> und eine um</w:t>
      </w:r>
      <w:r w:rsidR="0068298C" w:rsidRPr="009E1864">
        <w:t>fassende Projektbetreuung</w:t>
      </w:r>
      <w:r w:rsidR="00232152" w:rsidRPr="009E1864">
        <w:t>.</w:t>
      </w:r>
    </w:p>
    <w:p w14:paraId="68C16342" w14:textId="62B02235" w:rsidR="00F45003" w:rsidRDefault="00F45003" w:rsidP="007641FC">
      <w:pPr>
        <w:rPr>
          <w:b/>
          <w:bCs/>
          <w:iCs/>
        </w:rPr>
      </w:pPr>
      <w:r w:rsidRPr="009E1864">
        <w:t xml:space="preserve">2017 gründeten David Bercher, Geschäftsführer von OptimoBercher, und Heinz-Dieter Polfers, ehemaliger </w:t>
      </w:r>
      <w:r w:rsidR="003A6A20" w:rsidRPr="009E1864">
        <w:t>Partner</w:t>
      </w:r>
      <w:r w:rsidRPr="009E1864">
        <w:t xml:space="preserve"> für Bäckereien der AWENKO GmbH &amp; Co. KG das Tochterunternehmen OptimoBercher-QM. Das Unternehmen vertreibt das Qualitäts- und Filialmanagement-Tool AWENKOback und ist von der Installation bis zum Support, über Projektumsetzung, Consulting und Schulung, Ansprechpartner für alle Kunden, die sich für AWENKOback interessieren oder es bereits einsetzen.</w:t>
      </w:r>
    </w:p>
    <w:p w14:paraId="08A708B0" w14:textId="77777777" w:rsidR="00323A39" w:rsidRPr="00323A39" w:rsidRDefault="00323A39" w:rsidP="007641FC">
      <w:r w:rsidRPr="00323A39">
        <w:t>OptimoBercher ist Partner im Kompetenz-Forum, zu dem sich drei IT-Spezialisten zusammengeschlossen haben, um Bäckereien den Mehrwert einer übergreifenden, reibungslosen Projektabwicklung mit komplexen, integrierten IT-Anwendungen zu bieten.</w:t>
      </w:r>
    </w:p>
    <w:p w14:paraId="714A226D" w14:textId="77777777" w:rsidR="00323A39" w:rsidRPr="00323A39" w:rsidRDefault="00323A39" w:rsidP="007641FC"/>
    <w:p w14:paraId="36DB1554" w14:textId="77777777" w:rsidR="00232152" w:rsidRPr="00232152" w:rsidRDefault="00232152" w:rsidP="007641FC">
      <w:r w:rsidRPr="00232152">
        <w:t>www.optimobercher.de</w:t>
      </w:r>
    </w:p>
    <w:p w14:paraId="0DCE1661" w14:textId="77777777" w:rsidR="000059AA" w:rsidRPr="003C239E" w:rsidRDefault="00D05531" w:rsidP="007641FC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E99082D" wp14:editId="5FDB8E46">
                <wp:simplePos x="0" y="0"/>
                <wp:positionH relativeFrom="column">
                  <wp:posOffset>0</wp:posOffset>
                </wp:positionH>
                <wp:positionV relativeFrom="paragraph">
                  <wp:posOffset>92710</wp:posOffset>
                </wp:positionV>
                <wp:extent cx="2411730" cy="635"/>
                <wp:effectExtent l="9525" t="6985" r="7620" b="11430"/>
                <wp:wrapNone/>
                <wp:docPr id="2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1173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line id="Line 4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7.3pt" to="189.9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h3wFAIAACoEAAAOAAAAZHJzL2Uyb0RvYy54bWysU02P2jAQvVfqf7B8hyQQWIgIqyqBXmgX&#10;abc/wNgOserYlm0IqOp/79h8aGkvVdUcnLE98+bNvPHi+dRJdOTWCa1KnA1TjLiimgm1L/G3t/Vg&#10;hpHzRDEiteIlPnOHn5cfPyx6U/CRbrVk3CIAUa7oTYlb702RJI62vCNuqA1XcNlo2xEPW7tPmCU9&#10;oHcyGaXpNOm1ZcZqyp2D0/pyiZcRv2k49S9N47hHssTAzcfVxnUX1mS5IMXeEtMKeqVB/oFFR4SC&#10;pHeomniCDlb8AdUJarXTjR9S3SW6aQTlsQaoJkt/q+a1JYbHWqA5ztzb5P4fLP163FokWIlHGCnS&#10;gUQboTjKQ2d64wpwqNTWhtroSb2ajabfHVK6aona88jw7WwgLAsRyUNI2DgD+Lv+i2bgQw5exzad&#10;GtsFSGgAOkU1znc1+MkjCoejPMuexiAahbvpeBLxSXELNdb5z1x3KBgllsA6QpPjxvlAhRQ3l5BJ&#10;6bWQMsotFepLPJ+MJjHAaSlYuAxuzu53lbToSMLAxO+a98HN6oNiEazlhK2utidCXmxILlXAg2KA&#10;ztW6TMSPeTpfzVazfJCPpqtBntb14NO6ygfTdfY0qcd1VdXZz0Aty4tWMMZVYHebziz/O/Wv7+Qy&#10;V/f5vLcheUSP/QKyt38kHdUMAl5GYafZeWtvKsNARufr4wkT/34P9vsnvvwFAAD//wMAUEsDBBQA&#10;BgAIAAAAIQCZXFOS2wAAAAYBAAAPAAAAZHJzL2Rvd25yZXYueG1sTI9BT8JAEIXvJv6HzZh4IbIV&#10;DGjplhi1Ny+gxuvQHduG7mzpLlD99Q4nOM57L2++ly0H16oD9aHxbOB+nIAiLr1tuDLw+VHcPYIK&#10;Edli65kM/FKAZX59lWFq/ZFXdFjHSkkJhxQN1DF2qdahrMlhGPuOWLwf3zuMcvaVtj0epdy1epIk&#10;M+2wYflQY0cvNZXb9d4ZCMUX7Yq/UTlKvqeVp8nu9f0Njbm9GZ4XoCIN8RyGE76gQy5MG79nG1Rr&#10;QIZEUR9moMSdzp9kyOYkzEHnmb7Ez/8BAAD//wMAUEsBAi0AFAAGAAgAAAAhALaDOJL+AAAA4QEA&#10;ABMAAAAAAAAAAAAAAAAAAAAAAFtDb250ZW50X1R5cGVzXS54bWxQSwECLQAUAAYACAAAACEAOP0h&#10;/9YAAACUAQAACwAAAAAAAAAAAAAAAAAvAQAAX3JlbHMvLnJlbHNQSwECLQAUAAYACAAAACEAPkYd&#10;8BQCAAAqBAAADgAAAAAAAAAAAAAAAAAuAgAAZHJzL2Uyb0RvYy54bWxQSwECLQAUAAYACAAAACEA&#10;mVxTktsAAAAGAQAADwAAAAAAAAAAAAAAAABuBAAAZHJzL2Rvd25yZXYueG1sUEsFBgAAAAAEAAQA&#10;8wAAAHYFAAAAAA==&#10;"/>
            </w:pict>
          </mc:Fallback>
        </mc:AlternateContent>
      </w:r>
    </w:p>
    <w:p w14:paraId="363D3911" w14:textId="77777777" w:rsidR="000059AA" w:rsidRPr="003C239E" w:rsidRDefault="000059AA" w:rsidP="007641FC">
      <w:r w:rsidRPr="003C239E">
        <w:t>Weitere Informationen und Bildmaterial können Sie gerne anfordern bei:</w:t>
      </w:r>
    </w:p>
    <w:p w14:paraId="65C312FF" w14:textId="77777777" w:rsidR="00905DD2" w:rsidRDefault="00905DD2" w:rsidP="007641FC">
      <w:r w:rsidRPr="00905DD2">
        <w:t>kommunikation.pur</w:t>
      </w:r>
    </w:p>
    <w:p w14:paraId="07BCA7F7" w14:textId="3EFAC28D" w:rsidR="00C42F4D" w:rsidRPr="00905DD2" w:rsidRDefault="00D604B4" w:rsidP="007641FC">
      <w:r>
        <w:t>Claudia Fröhlich</w:t>
      </w:r>
    </w:p>
    <w:p w14:paraId="6B8474B6" w14:textId="2861D7EB" w:rsidR="00905DD2" w:rsidRPr="00905DD2" w:rsidRDefault="00D604B4" w:rsidP="007641FC">
      <w:r>
        <w:t>Sendlinger Straße 31</w:t>
      </w:r>
    </w:p>
    <w:p w14:paraId="537E5CFB" w14:textId="77777777" w:rsidR="00905DD2" w:rsidRPr="00905DD2" w:rsidRDefault="00905DD2" w:rsidP="007641FC">
      <w:r w:rsidRPr="00905DD2">
        <w:t>80331 München</w:t>
      </w:r>
    </w:p>
    <w:p w14:paraId="31C1F48F" w14:textId="213CA3A5" w:rsidR="00905DD2" w:rsidRPr="00905DD2" w:rsidRDefault="00905DD2" w:rsidP="007641FC">
      <w:r w:rsidRPr="00905DD2">
        <w:t xml:space="preserve">Telefon: +49.89.23 23 63 </w:t>
      </w:r>
      <w:r w:rsidR="00D604B4">
        <w:t>49</w:t>
      </w:r>
    </w:p>
    <w:p w14:paraId="78CFD096" w14:textId="77777777" w:rsidR="00905DD2" w:rsidRPr="00905DD2" w:rsidRDefault="00905DD2" w:rsidP="007641FC">
      <w:r w:rsidRPr="00905DD2">
        <w:t>Fax: +49.89.23 23 63 51</w:t>
      </w:r>
    </w:p>
    <w:p w14:paraId="3206AA3E" w14:textId="21A4FEE1" w:rsidR="00CD3E9B" w:rsidRPr="003C239E" w:rsidRDefault="00905DD2" w:rsidP="007641FC">
      <w:r w:rsidRPr="00905DD2">
        <w:t xml:space="preserve">E-Mail: </w:t>
      </w:r>
      <w:r w:rsidR="00C34419">
        <w:t>froehlich</w:t>
      </w:r>
      <w:r w:rsidRPr="00905DD2">
        <w:t>@kommunikationpur.com</w:t>
      </w:r>
    </w:p>
    <w:sectPr w:rsidR="00CD3E9B" w:rsidRPr="003C239E" w:rsidSect="00230E6F">
      <w:headerReference w:type="default" r:id="rId9"/>
      <w:pgSz w:w="11906" w:h="16838"/>
      <w:pgMar w:top="1808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96E03DA" w14:textId="77777777" w:rsidR="00980147" w:rsidRDefault="00980147" w:rsidP="007641FC">
      <w:r>
        <w:separator/>
      </w:r>
    </w:p>
  </w:endnote>
  <w:endnote w:type="continuationSeparator" w:id="0">
    <w:p w14:paraId="5B037EE3" w14:textId="77777777" w:rsidR="00980147" w:rsidRDefault="00980147" w:rsidP="007641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4EDEACD" w14:textId="77777777" w:rsidR="00980147" w:rsidRDefault="00980147" w:rsidP="007641FC">
      <w:r>
        <w:separator/>
      </w:r>
    </w:p>
  </w:footnote>
  <w:footnote w:type="continuationSeparator" w:id="0">
    <w:p w14:paraId="053722A9" w14:textId="77777777" w:rsidR="00980147" w:rsidRDefault="00980147" w:rsidP="007641F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E2957D" w14:textId="46174285" w:rsidR="00060D65" w:rsidRDefault="00963158" w:rsidP="007641FC">
    <w:pPr>
      <w:pStyle w:val="Kopfzeile"/>
    </w:pPr>
    <w:r>
      <w:rPr>
        <w:noProof/>
      </w:rPr>
      <w:drawing>
        <wp:inline distT="0" distB="0" distL="0" distR="0" wp14:anchorId="055FB725" wp14:editId="39B526FE">
          <wp:extent cx="1277659" cy="903600"/>
          <wp:effectExtent l="0" t="0" r="0" b="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-OptimoBerch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7659" cy="90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E8DCBAE" w14:textId="77777777" w:rsidR="00060D65" w:rsidRDefault="00060D65" w:rsidP="007641FC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6A6D9D"/>
    <w:multiLevelType w:val="multilevel"/>
    <w:tmpl w:val="F20085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239E"/>
    <w:rsid w:val="0000152C"/>
    <w:rsid w:val="0000265C"/>
    <w:rsid w:val="000059AA"/>
    <w:rsid w:val="00012A03"/>
    <w:rsid w:val="0001538F"/>
    <w:rsid w:val="00016313"/>
    <w:rsid w:val="000173BC"/>
    <w:rsid w:val="00017FA5"/>
    <w:rsid w:val="000213DD"/>
    <w:rsid w:val="00024C33"/>
    <w:rsid w:val="00034218"/>
    <w:rsid w:val="00051AF0"/>
    <w:rsid w:val="0005335A"/>
    <w:rsid w:val="00060D65"/>
    <w:rsid w:val="00061EE1"/>
    <w:rsid w:val="00064D0D"/>
    <w:rsid w:val="00070B51"/>
    <w:rsid w:val="0008008B"/>
    <w:rsid w:val="00082181"/>
    <w:rsid w:val="000A454F"/>
    <w:rsid w:val="000B1C2B"/>
    <w:rsid w:val="000B3974"/>
    <w:rsid w:val="000B3F78"/>
    <w:rsid w:val="000C0321"/>
    <w:rsid w:val="000C422E"/>
    <w:rsid w:val="000D1371"/>
    <w:rsid w:val="000D29B6"/>
    <w:rsid w:val="000D3E8D"/>
    <w:rsid w:val="000E0200"/>
    <w:rsid w:val="000E5D01"/>
    <w:rsid w:val="00104F0D"/>
    <w:rsid w:val="00111648"/>
    <w:rsid w:val="00123B0F"/>
    <w:rsid w:val="00134373"/>
    <w:rsid w:val="001359CA"/>
    <w:rsid w:val="001519D0"/>
    <w:rsid w:val="00152DEC"/>
    <w:rsid w:val="00153AF5"/>
    <w:rsid w:val="00154B5C"/>
    <w:rsid w:val="00167921"/>
    <w:rsid w:val="00171FDC"/>
    <w:rsid w:val="00182837"/>
    <w:rsid w:val="0019647B"/>
    <w:rsid w:val="001A3253"/>
    <w:rsid w:val="001B136E"/>
    <w:rsid w:val="001C6CD4"/>
    <w:rsid w:val="001E44C5"/>
    <w:rsid w:val="001E50E3"/>
    <w:rsid w:val="001F365F"/>
    <w:rsid w:val="00206ED9"/>
    <w:rsid w:val="00210269"/>
    <w:rsid w:val="00213EEE"/>
    <w:rsid w:val="00216BFC"/>
    <w:rsid w:val="00226478"/>
    <w:rsid w:val="00230E6F"/>
    <w:rsid w:val="00232152"/>
    <w:rsid w:val="00233D82"/>
    <w:rsid w:val="0025374B"/>
    <w:rsid w:val="002559BB"/>
    <w:rsid w:val="00257C74"/>
    <w:rsid w:val="002627FF"/>
    <w:rsid w:val="002746D7"/>
    <w:rsid w:val="00296A14"/>
    <w:rsid w:val="002A16F2"/>
    <w:rsid w:val="002A7BBE"/>
    <w:rsid w:val="002B4F02"/>
    <w:rsid w:val="002C09A7"/>
    <w:rsid w:val="002C3635"/>
    <w:rsid w:val="002C3FA8"/>
    <w:rsid w:val="002E3F59"/>
    <w:rsid w:val="002E4F48"/>
    <w:rsid w:val="002F3CAA"/>
    <w:rsid w:val="00305669"/>
    <w:rsid w:val="0032089B"/>
    <w:rsid w:val="00323953"/>
    <w:rsid w:val="00323A39"/>
    <w:rsid w:val="003244DC"/>
    <w:rsid w:val="00330589"/>
    <w:rsid w:val="00331938"/>
    <w:rsid w:val="00332B3A"/>
    <w:rsid w:val="00360117"/>
    <w:rsid w:val="00362272"/>
    <w:rsid w:val="00363785"/>
    <w:rsid w:val="003710F9"/>
    <w:rsid w:val="00381664"/>
    <w:rsid w:val="003850E0"/>
    <w:rsid w:val="003A6A20"/>
    <w:rsid w:val="003B19E9"/>
    <w:rsid w:val="003B2859"/>
    <w:rsid w:val="003C0600"/>
    <w:rsid w:val="003C0AE1"/>
    <w:rsid w:val="003C239E"/>
    <w:rsid w:val="003D1B19"/>
    <w:rsid w:val="003D2297"/>
    <w:rsid w:val="003D5DE1"/>
    <w:rsid w:val="003E5372"/>
    <w:rsid w:val="003E660E"/>
    <w:rsid w:val="004072C6"/>
    <w:rsid w:val="00417C82"/>
    <w:rsid w:val="00431036"/>
    <w:rsid w:val="00434F33"/>
    <w:rsid w:val="0043638C"/>
    <w:rsid w:val="00452F21"/>
    <w:rsid w:val="00470F93"/>
    <w:rsid w:val="0047117A"/>
    <w:rsid w:val="00472BD9"/>
    <w:rsid w:val="00497D8C"/>
    <w:rsid w:val="004A5C60"/>
    <w:rsid w:val="004B1203"/>
    <w:rsid w:val="004B603B"/>
    <w:rsid w:val="004D0E61"/>
    <w:rsid w:val="004D4C55"/>
    <w:rsid w:val="004E0516"/>
    <w:rsid w:val="004E5D7E"/>
    <w:rsid w:val="004F13F2"/>
    <w:rsid w:val="00500910"/>
    <w:rsid w:val="00501A49"/>
    <w:rsid w:val="00501AFF"/>
    <w:rsid w:val="0050209F"/>
    <w:rsid w:val="005066A0"/>
    <w:rsid w:val="00507F31"/>
    <w:rsid w:val="005136D9"/>
    <w:rsid w:val="00516BC4"/>
    <w:rsid w:val="0052126F"/>
    <w:rsid w:val="005245D4"/>
    <w:rsid w:val="005273AA"/>
    <w:rsid w:val="00553C91"/>
    <w:rsid w:val="00554812"/>
    <w:rsid w:val="00556162"/>
    <w:rsid w:val="00563F5A"/>
    <w:rsid w:val="00564FAC"/>
    <w:rsid w:val="00566E1C"/>
    <w:rsid w:val="00570F68"/>
    <w:rsid w:val="00583147"/>
    <w:rsid w:val="00593F46"/>
    <w:rsid w:val="005A1FB8"/>
    <w:rsid w:val="005A3F09"/>
    <w:rsid w:val="005A6CA1"/>
    <w:rsid w:val="005B5646"/>
    <w:rsid w:val="005C0975"/>
    <w:rsid w:val="005C4EE0"/>
    <w:rsid w:val="005C681A"/>
    <w:rsid w:val="005D37F0"/>
    <w:rsid w:val="005E139C"/>
    <w:rsid w:val="005E1E33"/>
    <w:rsid w:val="005E70C8"/>
    <w:rsid w:val="00603A0A"/>
    <w:rsid w:val="00603FD3"/>
    <w:rsid w:val="00607525"/>
    <w:rsid w:val="00611D3E"/>
    <w:rsid w:val="00625F52"/>
    <w:rsid w:val="00630088"/>
    <w:rsid w:val="00635C36"/>
    <w:rsid w:val="0063778F"/>
    <w:rsid w:val="00641054"/>
    <w:rsid w:val="00641CFD"/>
    <w:rsid w:val="006538AB"/>
    <w:rsid w:val="00653E88"/>
    <w:rsid w:val="0065664C"/>
    <w:rsid w:val="006571FF"/>
    <w:rsid w:val="00665C99"/>
    <w:rsid w:val="006721ED"/>
    <w:rsid w:val="0068298C"/>
    <w:rsid w:val="00685C83"/>
    <w:rsid w:val="006917D7"/>
    <w:rsid w:val="0069251D"/>
    <w:rsid w:val="006937AF"/>
    <w:rsid w:val="006944FC"/>
    <w:rsid w:val="006A4A9F"/>
    <w:rsid w:val="006C09E3"/>
    <w:rsid w:val="006C4D32"/>
    <w:rsid w:val="006D0296"/>
    <w:rsid w:val="006D1943"/>
    <w:rsid w:val="006E3761"/>
    <w:rsid w:val="006E49F9"/>
    <w:rsid w:val="006F5225"/>
    <w:rsid w:val="006F727B"/>
    <w:rsid w:val="00723318"/>
    <w:rsid w:val="00731144"/>
    <w:rsid w:val="00744FF8"/>
    <w:rsid w:val="00746928"/>
    <w:rsid w:val="00746A3E"/>
    <w:rsid w:val="007477EF"/>
    <w:rsid w:val="00753DE0"/>
    <w:rsid w:val="007555A7"/>
    <w:rsid w:val="007641FC"/>
    <w:rsid w:val="007704EA"/>
    <w:rsid w:val="007759AB"/>
    <w:rsid w:val="00781EA1"/>
    <w:rsid w:val="00784853"/>
    <w:rsid w:val="00785D24"/>
    <w:rsid w:val="0078681F"/>
    <w:rsid w:val="0079151E"/>
    <w:rsid w:val="00793557"/>
    <w:rsid w:val="007955EE"/>
    <w:rsid w:val="007A0207"/>
    <w:rsid w:val="007B063D"/>
    <w:rsid w:val="007C2E51"/>
    <w:rsid w:val="007C4258"/>
    <w:rsid w:val="007C5C4A"/>
    <w:rsid w:val="007C7F73"/>
    <w:rsid w:val="00801AB8"/>
    <w:rsid w:val="008021C0"/>
    <w:rsid w:val="00812B6D"/>
    <w:rsid w:val="0082215C"/>
    <w:rsid w:val="00823D5F"/>
    <w:rsid w:val="00824706"/>
    <w:rsid w:val="00845713"/>
    <w:rsid w:val="00862911"/>
    <w:rsid w:val="008635C6"/>
    <w:rsid w:val="00863CCC"/>
    <w:rsid w:val="00864865"/>
    <w:rsid w:val="00864EDF"/>
    <w:rsid w:val="00895A6A"/>
    <w:rsid w:val="008A4602"/>
    <w:rsid w:val="008B262F"/>
    <w:rsid w:val="008B7F86"/>
    <w:rsid w:val="008E356D"/>
    <w:rsid w:val="008E3C15"/>
    <w:rsid w:val="008F6CA0"/>
    <w:rsid w:val="008F7013"/>
    <w:rsid w:val="00900DBD"/>
    <w:rsid w:val="00905DD2"/>
    <w:rsid w:val="00911D90"/>
    <w:rsid w:val="00916D03"/>
    <w:rsid w:val="00917121"/>
    <w:rsid w:val="009174BD"/>
    <w:rsid w:val="009225D7"/>
    <w:rsid w:val="009226A7"/>
    <w:rsid w:val="009232E8"/>
    <w:rsid w:val="009259EF"/>
    <w:rsid w:val="00930B1C"/>
    <w:rsid w:val="00941DC7"/>
    <w:rsid w:val="0094471D"/>
    <w:rsid w:val="00944F48"/>
    <w:rsid w:val="0094533C"/>
    <w:rsid w:val="00946C5D"/>
    <w:rsid w:val="009630A8"/>
    <w:rsid w:val="00963158"/>
    <w:rsid w:val="009674E1"/>
    <w:rsid w:val="00975DCC"/>
    <w:rsid w:val="00977B71"/>
    <w:rsid w:val="00980147"/>
    <w:rsid w:val="00980B4B"/>
    <w:rsid w:val="00982A51"/>
    <w:rsid w:val="00982DEC"/>
    <w:rsid w:val="00991A36"/>
    <w:rsid w:val="00996182"/>
    <w:rsid w:val="009B38F9"/>
    <w:rsid w:val="009B52D7"/>
    <w:rsid w:val="009C50BD"/>
    <w:rsid w:val="009D3590"/>
    <w:rsid w:val="009E1864"/>
    <w:rsid w:val="009E63EB"/>
    <w:rsid w:val="009E6E18"/>
    <w:rsid w:val="009F5955"/>
    <w:rsid w:val="00A0156B"/>
    <w:rsid w:val="00A156BA"/>
    <w:rsid w:val="00A15F1F"/>
    <w:rsid w:val="00A23382"/>
    <w:rsid w:val="00A30FFE"/>
    <w:rsid w:val="00A32F4B"/>
    <w:rsid w:val="00A35A23"/>
    <w:rsid w:val="00A409DF"/>
    <w:rsid w:val="00A42939"/>
    <w:rsid w:val="00A5045A"/>
    <w:rsid w:val="00A52076"/>
    <w:rsid w:val="00A54806"/>
    <w:rsid w:val="00A63672"/>
    <w:rsid w:val="00A66445"/>
    <w:rsid w:val="00A672C4"/>
    <w:rsid w:val="00A70486"/>
    <w:rsid w:val="00A919F1"/>
    <w:rsid w:val="00AA0D3D"/>
    <w:rsid w:val="00AA7463"/>
    <w:rsid w:val="00AC2CCE"/>
    <w:rsid w:val="00AC71DA"/>
    <w:rsid w:val="00AE4D6E"/>
    <w:rsid w:val="00AF0589"/>
    <w:rsid w:val="00AF0997"/>
    <w:rsid w:val="00AF4E4D"/>
    <w:rsid w:val="00B03FE5"/>
    <w:rsid w:val="00B101D6"/>
    <w:rsid w:val="00B173CE"/>
    <w:rsid w:val="00B30951"/>
    <w:rsid w:val="00B4322F"/>
    <w:rsid w:val="00B537EB"/>
    <w:rsid w:val="00B61E43"/>
    <w:rsid w:val="00B7687B"/>
    <w:rsid w:val="00B8021F"/>
    <w:rsid w:val="00B8490D"/>
    <w:rsid w:val="00B95FD0"/>
    <w:rsid w:val="00BA358A"/>
    <w:rsid w:val="00BA571C"/>
    <w:rsid w:val="00BA5BE8"/>
    <w:rsid w:val="00BA7408"/>
    <w:rsid w:val="00BB642A"/>
    <w:rsid w:val="00BC10B7"/>
    <w:rsid w:val="00BC32F5"/>
    <w:rsid w:val="00BC6156"/>
    <w:rsid w:val="00BC76F7"/>
    <w:rsid w:val="00BD3316"/>
    <w:rsid w:val="00BD4D8F"/>
    <w:rsid w:val="00BD698B"/>
    <w:rsid w:val="00BD6FE8"/>
    <w:rsid w:val="00BE6C58"/>
    <w:rsid w:val="00BF0A71"/>
    <w:rsid w:val="00C05388"/>
    <w:rsid w:val="00C22366"/>
    <w:rsid w:val="00C27845"/>
    <w:rsid w:val="00C30743"/>
    <w:rsid w:val="00C33AE9"/>
    <w:rsid w:val="00C34419"/>
    <w:rsid w:val="00C42F4D"/>
    <w:rsid w:val="00C46576"/>
    <w:rsid w:val="00C60419"/>
    <w:rsid w:val="00C6246E"/>
    <w:rsid w:val="00C65B28"/>
    <w:rsid w:val="00C66E59"/>
    <w:rsid w:val="00C80229"/>
    <w:rsid w:val="00C84DA6"/>
    <w:rsid w:val="00C8583F"/>
    <w:rsid w:val="00C95AE8"/>
    <w:rsid w:val="00CA0E81"/>
    <w:rsid w:val="00CA23CA"/>
    <w:rsid w:val="00CB68FA"/>
    <w:rsid w:val="00CC0236"/>
    <w:rsid w:val="00CC086A"/>
    <w:rsid w:val="00CC35B3"/>
    <w:rsid w:val="00CC6BF4"/>
    <w:rsid w:val="00CC781E"/>
    <w:rsid w:val="00CD3E9B"/>
    <w:rsid w:val="00CE438B"/>
    <w:rsid w:val="00D04D75"/>
    <w:rsid w:val="00D05531"/>
    <w:rsid w:val="00D16B9A"/>
    <w:rsid w:val="00D16D2F"/>
    <w:rsid w:val="00D214A1"/>
    <w:rsid w:val="00D21B3D"/>
    <w:rsid w:val="00D2438E"/>
    <w:rsid w:val="00D27499"/>
    <w:rsid w:val="00D30998"/>
    <w:rsid w:val="00D33488"/>
    <w:rsid w:val="00D35749"/>
    <w:rsid w:val="00D436F8"/>
    <w:rsid w:val="00D604B4"/>
    <w:rsid w:val="00D609C0"/>
    <w:rsid w:val="00D65F30"/>
    <w:rsid w:val="00D67540"/>
    <w:rsid w:val="00D756D6"/>
    <w:rsid w:val="00D85B8F"/>
    <w:rsid w:val="00D863DD"/>
    <w:rsid w:val="00D87EE5"/>
    <w:rsid w:val="00D91E3E"/>
    <w:rsid w:val="00D97F0A"/>
    <w:rsid w:val="00DC11A8"/>
    <w:rsid w:val="00DC39E8"/>
    <w:rsid w:val="00DD4CEC"/>
    <w:rsid w:val="00DD75EC"/>
    <w:rsid w:val="00DE0A86"/>
    <w:rsid w:val="00DE39FF"/>
    <w:rsid w:val="00DE7A8E"/>
    <w:rsid w:val="00DF01DD"/>
    <w:rsid w:val="00DF2CBD"/>
    <w:rsid w:val="00DF5684"/>
    <w:rsid w:val="00DF69DB"/>
    <w:rsid w:val="00E006CE"/>
    <w:rsid w:val="00E03016"/>
    <w:rsid w:val="00E24623"/>
    <w:rsid w:val="00E32FDF"/>
    <w:rsid w:val="00E66448"/>
    <w:rsid w:val="00E72D90"/>
    <w:rsid w:val="00E73A8F"/>
    <w:rsid w:val="00E81037"/>
    <w:rsid w:val="00E82F90"/>
    <w:rsid w:val="00E83FCB"/>
    <w:rsid w:val="00E90906"/>
    <w:rsid w:val="00E930AF"/>
    <w:rsid w:val="00EB1BF6"/>
    <w:rsid w:val="00EB520F"/>
    <w:rsid w:val="00EC5E86"/>
    <w:rsid w:val="00ED21D7"/>
    <w:rsid w:val="00ED6AA7"/>
    <w:rsid w:val="00EE0A9D"/>
    <w:rsid w:val="00EE175A"/>
    <w:rsid w:val="00EE22A8"/>
    <w:rsid w:val="00EE426F"/>
    <w:rsid w:val="00EE5947"/>
    <w:rsid w:val="00EE6F0A"/>
    <w:rsid w:val="00EF13FA"/>
    <w:rsid w:val="00EF5543"/>
    <w:rsid w:val="00EF7C37"/>
    <w:rsid w:val="00F01DF7"/>
    <w:rsid w:val="00F06FBE"/>
    <w:rsid w:val="00F07CE0"/>
    <w:rsid w:val="00F108B7"/>
    <w:rsid w:val="00F10C7B"/>
    <w:rsid w:val="00F153E3"/>
    <w:rsid w:val="00F15A28"/>
    <w:rsid w:val="00F2218A"/>
    <w:rsid w:val="00F315A9"/>
    <w:rsid w:val="00F4179C"/>
    <w:rsid w:val="00F45003"/>
    <w:rsid w:val="00F62DF1"/>
    <w:rsid w:val="00F63E62"/>
    <w:rsid w:val="00F824DD"/>
    <w:rsid w:val="00F835C4"/>
    <w:rsid w:val="00F85329"/>
    <w:rsid w:val="00F869F0"/>
    <w:rsid w:val="00F90EFF"/>
    <w:rsid w:val="00FA78ED"/>
    <w:rsid w:val="00FB18F9"/>
    <w:rsid w:val="00FC138F"/>
    <w:rsid w:val="00FE1729"/>
    <w:rsid w:val="00FF1A0B"/>
    <w:rsid w:val="00FF71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21"/>
    <o:shapelayout v:ext="edit">
      <o:idmap v:ext="edit" data="1"/>
    </o:shapelayout>
  </w:shapeDefaults>
  <w:decimalSymbol w:val=","/>
  <w:listSeparator w:val=";"/>
  <w14:docId w14:val="52D92D7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7641FC"/>
    <w:pPr>
      <w:spacing w:line="360" w:lineRule="auto"/>
    </w:pPr>
    <w:rPr>
      <w:rFonts w:ascii="Arial" w:hAnsi="Arial" w:cs="Arial"/>
    </w:rPr>
  </w:style>
  <w:style w:type="paragraph" w:styleId="berschrift1">
    <w:name w:val="heading 1"/>
    <w:basedOn w:val="Standard"/>
    <w:next w:val="Standard"/>
    <w:qFormat/>
    <w:rsid w:val="00434F33"/>
    <w:pPr>
      <w:keepNext/>
      <w:outlineLvl w:val="0"/>
    </w:pPr>
    <w:rPr>
      <w:bCs/>
      <w:kern w:val="32"/>
      <w:sz w:val="28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434F33"/>
    <w:pPr>
      <w:keepNext/>
      <w:outlineLvl w:val="1"/>
    </w:pPr>
    <w:rPr>
      <w:b/>
      <w:bCs/>
      <w:iCs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3C239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3C239E"/>
    <w:pPr>
      <w:tabs>
        <w:tab w:val="center" w:pos="4536"/>
        <w:tab w:val="right" w:pos="9072"/>
      </w:tabs>
    </w:pPr>
  </w:style>
  <w:style w:type="paragraph" w:styleId="StandardWeb">
    <w:name w:val="Normal (Web)"/>
    <w:basedOn w:val="Standard"/>
    <w:rsid w:val="00630088"/>
    <w:pPr>
      <w:spacing w:before="100" w:beforeAutospacing="1" w:after="100" w:afterAutospacing="1"/>
    </w:pPr>
  </w:style>
  <w:style w:type="character" w:styleId="Fett">
    <w:name w:val="Strong"/>
    <w:qFormat/>
    <w:rsid w:val="00630088"/>
    <w:rPr>
      <w:b/>
      <w:bCs/>
    </w:rPr>
  </w:style>
  <w:style w:type="paragraph" w:customStyle="1" w:styleId="subhead">
    <w:name w:val="subhead"/>
    <w:basedOn w:val="Standard"/>
    <w:rsid w:val="00930B1C"/>
    <w:pPr>
      <w:spacing w:line="255" w:lineRule="atLeast"/>
    </w:pPr>
    <w:rPr>
      <w:rFonts w:ascii="Verdana" w:hAnsi="Verdana"/>
      <w:b/>
      <w:bCs/>
      <w:color w:val="464646"/>
      <w:sz w:val="18"/>
      <w:szCs w:val="18"/>
    </w:rPr>
  </w:style>
  <w:style w:type="character" w:styleId="Hyperlink">
    <w:name w:val="Hyperlink"/>
    <w:rsid w:val="009D3590"/>
    <w:rPr>
      <w:rFonts w:ascii="Verdana" w:hAnsi="Verdana" w:hint="default"/>
      <w:color w:val="000000"/>
      <w:sz w:val="17"/>
      <w:szCs w:val="17"/>
      <w:u w:val="single"/>
    </w:rPr>
  </w:style>
  <w:style w:type="paragraph" w:styleId="Sprechblasentext">
    <w:name w:val="Balloon Text"/>
    <w:basedOn w:val="Standard"/>
    <w:link w:val="SprechblasentextZchn"/>
    <w:rsid w:val="00E006C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006CE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sid w:val="007C7F73"/>
    <w:rPr>
      <w:rFonts w:ascii="Arial" w:hAnsi="Arial" w:cs="Arial"/>
      <w:b/>
      <w:bCs/>
      <w:iCs/>
      <w:szCs w:val="28"/>
    </w:rPr>
  </w:style>
  <w:style w:type="table" w:styleId="Tabellenraster">
    <w:name w:val="Table Grid"/>
    <w:basedOn w:val="NormaleTabelle"/>
    <w:rsid w:val="007C7F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rsid w:val="00C42F4D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C42F4D"/>
  </w:style>
  <w:style w:type="character" w:customStyle="1" w:styleId="KommentartextZchn">
    <w:name w:val="Kommentartext Zchn"/>
    <w:basedOn w:val="Absatz-Standardschriftart"/>
    <w:link w:val="Kommentartext"/>
    <w:rsid w:val="00C42F4D"/>
  </w:style>
  <w:style w:type="paragraph" w:styleId="Kommentarthema">
    <w:name w:val="annotation subject"/>
    <w:basedOn w:val="Kommentartext"/>
    <w:next w:val="Kommentartext"/>
    <w:link w:val="KommentarthemaZchn"/>
    <w:rsid w:val="00C42F4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C42F4D"/>
    <w:rPr>
      <w:b/>
      <w:bCs/>
    </w:rPr>
  </w:style>
  <w:style w:type="paragraph" w:styleId="Titel">
    <w:name w:val="Title"/>
    <w:basedOn w:val="Standard"/>
    <w:next w:val="Standard"/>
    <w:link w:val="TitelZchn"/>
    <w:qFormat/>
    <w:rsid w:val="00D85B8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rsid w:val="00D85B8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7641FC"/>
    <w:pPr>
      <w:spacing w:line="360" w:lineRule="auto"/>
    </w:pPr>
    <w:rPr>
      <w:rFonts w:ascii="Arial" w:hAnsi="Arial" w:cs="Arial"/>
    </w:rPr>
  </w:style>
  <w:style w:type="paragraph" w:styleId="berschrift1">
    <w:name w:val="heading 1"/>
    <w:basedOn w:val="Standard"/>
    <w:next w:val="Standard"/>
    <w:qFormat/>
    <w:rsid w:val="00434F33"/>
    <w:pPr>
      <w:keepNext/>
      <w:outlineLvl w:val="0"/>
    </w:pPr>
    <w:rPr>
      <w:bCs/>
      <w:kern w:val="32"/>
      <w:sz w:val="28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434F33"/>
    <w:pPr>
      <w:keepNext/>
      <w:outlineLvl w:val="1"/>
    </w:pPr>
    <w:rPr>
      <w:b/>
      <w:bCs/>
      <w:iCs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3C239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3C239E"/>
    <w:pPr>
      <w:tabs>
        <w:tab w:val="center" w:pos="4536"/>
        <w:tab w:val="right" w:pos="9072"/>
      </w:tabs>
    </w:pPr>
  </w:style>
  <w:style w:type="paragraph" w:styleId="StandardWeb">
    <w:name w:val="Normal (Web)"/>
    <w:basedOn w:val="Standard"/>
    <w:rsid w:val="00630088"/>
    <w:pPr>
      <w:spacing w:before="100" w:beforeAutospacing="1" w:after="100" w:afterAutospacing="1"/>
    </w:pPr>
  </w:style>
  <w:style w:type="character" w:styleId="Fett">
    <w:name w:val="Strong"/>
    <w:qFormat/>
    <w:rsid w:val="00630088"/>
    <w:rPr>
      <w:b/>
      <w:bCs/>
    </w:rPr>
  </w:style>
  <w:style w:type="paragraph" w:customStyle="1" w:styleId="subhead">
    <w:name w:val="subhead"/>
    <w:basedOn w:val="Standard"/>
    <w:rsid w:val="00930B1C"/>
    <w:pPr>
      <w:spacing w:line="255" w:lineRule="atLeast"/>
    </w:pPr>
    <w:rPr>
      <w:rFonts w:ascii="Verdana" w:hAnsi="Verdana"/>
      <w:b/>
      <w:bCs/>
      <w:color w:val="464646"/>
      <w:sz w:val="18"/>
      <w:szCs w:val="18"/>
    </w:rPr>
  </w:style>
  <w:style w:type="character" w:styleId="Hyperlink">
    <w:name w:val="Hyperlink"/>
    <w:rsid w:val="009D3590"/>
    <w:rPr>
      <w:rFonts w:ascii="Verdana" w:hAnsi="Verdana" w:hint="default"/>
      <w:color w:val="000000"/>
      <w:sz w:val="17"/>
      <w:szCs w:val="17"/>
      <w:u w:val="single"/>
    </w:rPr>
  </w:style>
  <w:style w:type="paragraph" w:styleId="Sprechblasentext">
    <w:name w:val="Balloon Text"/>
    <w:basedOn w:val="Standard"/>
    <w:link w:val="SprechblasentextZchn"/>
    <w:rsid w:val="00E006C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006CE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sid w:val="007C7F73"/>
    <w:rPr>
      <w:rFonts w:ascii="Arial" w:hAnsi="Arial" w:cs="Arial"/>
      <w:b/>
      <w:bCs/>
      <w:iCs/>
      <w:szCs w:val="28"/>
    </w:rPr>
  </w:style>
  <w:style w:type="table" w:styleId="Tabellenraster">
    <w:name w:val="Table Grid"/>
    <w:basedOn w:val="NormaleTabelle"/>
    <w:rsid w:val="007C7F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rsid w:val="00C42F4D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C42F4D"/>
  </w:style>
  <w:style w:type="character" w:customStyle="1" w:styleId="KommentartextZchn">
    <w:name w:val="Kommentartext Zchn"/>
    <w:basedOn w:val="Absatz-Standardschriftart"/>
    <w:link w:val="Kommentartext"/>
    <w:rsid w:val="00C42F4D"/>
  </w:style>
  <w:style w:type="paragraph" w:styleId="Kommentarthema">
    <w:name w:val="annotation subject"/>
    <w:basedOn w:val="Kommentartext"/>
    <w:next w:val="Kommentartext"/>
    <w:link w:val="KommentarthemaZchn"/>
    <w:rsid w:val="00C42F4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C42F4D"/>
    <w:rPr>
      <w:b/>
      <w:bCs/>
    </w:rPr>
  </w:style>
  <w:style w:type="paragraph" w:styleId="Titel">
    <w:name w:val="Title"/>
    <w:basedOn w:val="Standard"/>
    <w:next w:val="Standard"/>
    <w:link w:val="TitelZchn"/>
    <w:qFormat/>
    <w:rsid w:val="00D85B8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rsid w:val="00D85B8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954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408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517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585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55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152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22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00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95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552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90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202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6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08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8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56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64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0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559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375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995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628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012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63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0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748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421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43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2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234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186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65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114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858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795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317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915622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87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0191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066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7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489</Words>
  <Characters>3833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Abdruck honorarfrei</vt:lpstr>
    </vt:vector>
  </TitlesOfParts>
  <Company/>
  <LinksUpToDate>false</LinksUpToDate>
  <CharactersWithSpaces>4314</CharactersWithSpaces>
  <SharedDoc>false</SharedDoc>
  <HLinks>
    <vt:vector size="6" baseType="variant">
      <vt:variant>
        <vt:i4>8257579</vt:i4>
      </vt:variant>
      <vt:variant>
        <vt:i4>0</vt:i4>
      </vt:variant>
      <vt:variant>
        <vt:i4>0</vt:i4>
      </vt:variant>
      <vt:variant>
        <vt:i4>5</vt:i4>
      </vt:variant>
      <vt:variant>
        <vt:lpwstr>http://www.compdata.de/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Abdruck honorarfrei</dc:title>
  <dc:creator>k.pur</dc:creator>
  <cp:lastModifiedBy>Claudia Froehlich</cp:lastModifiedBy>
  <cp:revision>6</cp:revision>
  <dcterms:created xsi:type="dcterms:W3CDTF">2018-09-18T19:43:00Z</dcterms:created>
  <dcterms:modified xsi:type="dcterms:W3CDTF">2018-09-20T11:51:00Z</dcterms:modified>
</cp:coreProperties>
</file>